
<file path=[Content_Types].xml><?xml version="1.0" encoding="utf-8"?>
<Types xmlns="http://schemas.openxmlformats.org/package/2006/content-types">
  <Default ContentType="image/png" Extension="png"/>
  <Default ContentType="image/jpeg" Extension="jpe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509D7" w14:textId="50DCF25C" w:rsidR="006F0EC5" w:rsidRPr="001F668E" w:rsidRDefault="006F0EC5" w:rsidP="009E40DC">
      <w:pPr>
        <w:rPr>
          <w:rFonts w:ascii="Arial" w:hAnsi="Arial" w:cs="Arial"/>
          <w:b/>
          <w:bCs/>
        </w:rPr>
      </w:pPr>
      <w:r w:rsidRPr="001F668E">
        <w:rPr>
          <w:rFonts w:ascii="Arial" w:hAnsi="Arial" w:cs="Arial"/>
          <w:b/>
          <w:bCs/>
        </w:rPr>
        <w:t xml:space="preserve">Creating affordable housing: </w:t>
      </w:r>
      <w:r w:rsidR="00D83BD8" w:rsidRPr="001F668E">
        <w:rPr>
          <w:rFonts w:ascii="Arial" w:hAnsi="Arial" w:cs="Arial"/>
          <w:b/>
          <w:bCs/>
        </w:rPr>
        <w:t>Doka USA Announces Support for Habitat for Humanity in the United States</w:t>
      </w:r>
    </w:p>
    <w:p w14:paraId="7F0EFE76" w14:textId="77777777" w:rsidR="006F0EC5" w:rsidRPr="001F668E" w:rsidRDefault="006F0EC5" w:rsidP="009E40DC">
      <w:pPr>
        <w:rPr>
          <w:rFonts w:ascii="Arial" w:hAnsi="Arial" w:cs="Arial"/>
          <w:b/>
          <w:bCs/>
        </w:rPr>
      </w:pPr>
    </w:p>
    <w:p w14:paraId="754587C3" w14:textId="55950FA8" w:rsidR="009E40DC" w:rsidRPr="001F668E" w:rsidRDefault="009574B5" w:rsidP="009E40DC">
      <w:pPr>
        <w:rPr>
          <w:rFonts w:ascii="Arial" w:hAnsi="Arial" w:cs="Arial"/>
          <w:b/>
        </w:rPr>
      </w:pPr>
      <w:r w:rsidRPr="001F4850">
        <w:rPr>
          <w:rFonts w:ascii="Arial" w:hAnsi="Arial" w:cs="Arial"/>
          <w:b/>
        </w:rPr>
        <w:t>JULY 1</w:t>
      </w:r>
      <w:r w:rsidR="001F4850" w:rsidRPr="001F4850">
        <w:rPr>
          <w:rFonts w:ascii="Arial" w:hAnsi="Arial" w:cs="Arial"/>
          <w:b/>
        </w:rPr>
        <w:t>9</w:t>
      </w:r>
      <w:r w:rsidR="00FB0025" w:rsidRPr="001F4850">
        <w:rPr>
          <w:rFonts w:ascii="Arial" w:hAnsi="Arial" w:cs="Arial"/>
          <w:b/>
        </w:rPr>
        <w:t>, 2023</w:t>
      </w:r>
      <w:r w:rsidR="00FB0025" w:rsidRPr="001F668E">
        <w:rPr>
          <w:rFonts w:ascii="Arial" w:hAnsi="Arial" w:cs="Arial"/>
          <w:b/>
        </w:rPr>
        <w:t xml:space="preserve"> – </w:t>
      </w:r>
      <w:r w:rsidR="006F0EC5" w:rsidRPr="001F668E">
        <w:rPr>
          <w:rFonts w:ascii="Arial" w:hAnsi="Arial" w:cs="Arial"/>
          <w:b/>
        </w:rPr>
        <w:t>KENILWORTH, NJ</w:t>
      </w:r>
      <w:r w:rsidR="00FB0025" w:rsidRPr="001F668E">
        <w:rPr>
          <w:rFonts w:ascii="Arial" w:hAnsi="Arial" w:cs="Arial"/>
          <w:b/>
        </w:rPr>
        <w:t xml:space="preserve"> – Doka USA—</w:t>
      </w:r>
      <w:r w:rsidR="00D83BD8" w:rsidRPr="001F668E">
        <w:rPr>
          <w:rFonts w:ascii="Arial" w:hAnsi="Arial" w:cs="Arial"/>
          <w:b/>
        </w:rPr>
        <w:t xml:space="preserve"> a leading provider of formwork solutions in the construction industry, is proud to announce its partnership with Habitat for Humanity, a nonprofit organization dedicated to building homes and improving communities. Through this collaboration, Doka USA aims to support the mission of Habitat for Humanity by contributing to the organization's efforts in providing affordable housing for families in need across the United States.</w:t>
      </w:r>
    </w:p>
    <w:p w14:paraId="62AE4566" w14:textId="77777777" w:rsidR="00386F2C" w:rsidRPr="001F668E" w:rsidRDefault="00386F2C" w:rsidP="009E40DC">
      <w:pPr>
        <w:rPr>
          <w:rFonts w:ascii="Arial" w:hAnsi="Arial" w:cs="Arial"/>
        </w:rPr>
      </w:pPr>
    </w:p>
    <w:p w14:paraId="23FF22B3" w14:textId="77777777" w:rsidR="00B829FD" w:rsidRPr="001F668E" w:rsidRDefault="00B829FD" w:rsidP="009E40DC">
      <w:pPr>
        <w:rPr>
          <w:rFonts w:ascii="Arial" w:hAnsi="Arial" w:cs="Arial"/>
        </w:rPr>
      </w:pPr>
      <w:r w:rsidRPr="001F668E">
        <w:rPr>
          <w:rFonts w:ascii="Arial" w:hAnsi="Arial" w:cs="Arial"/>
        </w:rPr>
        <w:t xml:space="preserve">As a responsible corporate citizen, Doka USA is committed to making a positive impact on society and recognizes the importance of safe and stable housing for individuals and families. By joining forces with Habitat for Humanity, Doka USA aims to leverage its expertise and resources to address the affordable housing crisis and improve the lives of those facing housing challenges. </w:t>
      </w:r>
    </w:p>
    <w:p w14:paraId="57C518C1" w14:textId="77777777" w:rsidR="00B829FD" w:rsidRPr="001F668E" w:rsidRDefault="00B829FD" w:rsidP="009E40DC">
      <w:pPr>
        <w:rPr>
          <w:rFonts w:ascii="Arial" w:hAnsi="Arial" w:cs="Arial"/>
        </w:rPr>
      </w:pPr>
    </w:p>
    <w:p w14:paraId="3F40858F" w14:textId="77777777" w:rsidR="00B61298" w:rsidRPr="001F668E" w:rsidRDefault="00B61298" w:rsidP="009E40DC">
      <w:pPr>
        <w:rPr>
          <w:rFonts w:ascii="Arial" w:hAnsi="Arial" w:cs="Arial"/>
          <w:b/>
        </w:rPr>
      </w:pPr>
      <w:r w:rsidRPr="001F668E">
        <w:rPr>
          <w:rFonts w:ascii="Arial" w:hAnsi="Arial" w:cs="Arial"/>
          <w:b/>
        </w:rPr>
        <w:t>A strong pillar for sustainable aid</w:t>
      </w:r>
    </w:p>
    <w:p w14:paraId="2CD429FF" w14:textId="20AF3881" w:rsidR="009E40DC" w:rsidRPr="001F668E" w:rsidRDefault="0062377A" w:rsidP="009E40DC">
      <w:pPr>
        <w:rPr>
          <w:rFonts w:ascii="Arial" w:hAnsi="Arial" w:cs="Arial"/>
        </w:rPr>
      </w:pPr>
      <w:r w:rsidRPr="001F668E">
        <w:rPr>
          <w:rFonts w:ascii="Arial" w:hAnsi="Arial" w:cs="Arial"/>
        </w:rPr>
        <w:t xml:space="preserve">Over the next few years, Doka USA will be working with the global housing organization to build homes in the USA. This will help ensure that more people have access to a safe, decent and affordable home in the future. Doka USA is not only supporting the construction of houses, but Doka employees will also contribute to their construction through various volunteer projects. One example is this year's participation in Habitat for Humanity's Jimmy &amp; Rosalynn Carter Work Project. This project will involve several Doka employees volunteering their time and effort to build and repair houses for those in </w:t>
      </w:r>
      <w:r w:rsidR="00410AA2">
        <w:rPr>
          <w:rFonts w:ascii="Arial" w:hAnsi="Arial" w:cs="Arial"/>
        </w:rPr>
        <w:t>need - further demonstrating</w:t>
      </w:r>
      <w:r w:rsidRPr="001F668E">
        <w:rPr>
          <w:rFonts w:ascii="Arial" w:hAnsi="Arial" w:cs="Arial"/>
        </w:rPr>
        <w:t xml:space="preserve"> Doka's commitment to helping those in need.</w:t>
      </w:r>
    </w:p>
    <w:p w14:paraId="1D21B340" w14:textId="77777777" w:rsidR="009C140B" w:rsidRPr="001F668E" w:rsidRDefault="009C140B" w:rsidP="009E40DC">
      <w:pPr>
        <w:rPr>
          <w:rFonts w:ascii="Arial" w:hAnsi="Arial" w:cs="Arial"/>
        </w:rPr>
      </w:pPr>
    </w:p>
    <w:p w14:paraId="6ED1C05B" w14:textId="263B38AE" w:rsidR="0062377A" w:rsidRPr="001F668E" w:rsidRDefault="009C140B" w:rsidP="009E40DC">
      <w:pPr>
        <w:rPr>
          <w:rFonts w:ascii="Arial" w:hAnsi="Arial" w:cs="Arial"/>
        </w:rPr>
      </w:pPr>
      <w:r w:rsidRPr="001F668E">
        <w:rPr>
          <w:rFonts w:ascii="Arial" w:hAnsi="Arial" w:cs="Arial"/>
        </w:rPr>
        <w:t>"At Doka USA, we believe that everyone deserves a decent and affordable place to call home. We are thrilled to partner with Habitat for Humanity to support their admirable mission of building strong, vibrant communities thr</w:t>
      </w:r>
      <w:r w:rsidR="00B66B3B" w:rsidRPr="001F668E">
        <w:rPr>
          <w:rFonts w:ascii="Arial" w:hAnsi="Arial" w:cs="Arial"/>
        </w:rPr>
        <w:t>ough affordable housing," said Michael Kennedy, CEO</w:t>
      </w:r>
      <w:r w:rsidR="00553C91">
        <w:rPr>
          <w:rFonts w:ascii="Arial" w:hAnsi="Arial" w:cs="Arial"/>
        </w:rPr>
        <w:t xml:space="preserve"> of</w:t>
      </w:r>
      <w:r w:rsidRPr="001F668E">
        <w:rPr>
          <w:rFonts w:ascii="Arial" w:hAnsi="Arial" w:cs="Arial"/>
        </w:rPr>
        <w:t xml:space="preserve"> Doka USA. "Through this collaboration, we hope to combine our strengths and contribute to creating safe and sustainable housing solutions that will positively impact the lives of families across the country."</w:t>
      </w:r>
    </w:p>
    <w:p w14:paraId="6053EA0E" w14:textId="77777777" w:rsidR="009C140B" w:rsidRPr="001F668E" w:rsidRDefault="009C140B" w:rsidP="009E40DC">
      <w:pPr>
        <w:rPr>
          <w:rFonts w:ascii="Arial" w:hAnsi="Arial" w:cs="Arial"/>
        </w:rPr>
      </w:pPr>
    </w:p>
    <w:p w14:paraId="5F0C2499" w14:textId="55A7E293" w:rsidR="00D83BD8" w:rsidRPr="001F668E" w:rsidRDefault="00D83BD8" w:rsidP="009E40DC">
      <w:pPr>
        <w:rPr>
          <w:rFonts w:ascii="Arial" w:hAnsi="Arial" w:cs="Arial"/>
        </w:rPr>
      </w:pPr>
      <w:r w:rsidRPr="001F668E">
        <w:rPr>
          <w:rFonts w:ascii="Arial" w:hAnsi="Arial" w:cs="Arial"/>
        </w:rPr>
        <w:t>Wolfgang Litzlbauer, CEO of the Umdasch Group, confirms: "By supporting Habitat in the USA, we can closely dovetail our social commitment with our corporate strategy and thus achieve the greatest possible impact with our available means and resources.”</w:t>
      </w:r>
    </w:p>
    <w:p w14:paraId="3B71BC82" w14:textId="15599C46" w:rsidR="00D83BD8" w:rsidRPr="001F668E" w:rsidRDefault="00D83BD8" w:rsidP="009E40DC">
      <w:pPr>
        <w:rPr>
          <w:rFonts w:ascii="Arial" w:hAnsi="Arial" w:cs="Arial"/>
        </w:rPr>
      </w:pPr>
    </w:p>
    <w:p w14:paraId="29CCE320" w14:textId="1A6692AD" w:rsidR="00D83BD8" w:rsidRPr="001F668E" w:rsidRDefault="00D83BD8" w:rsidP="009E40DC">
      <w:pPr>
        <w:rPr>
          <w:rFonts w:ascii="Arial" w:hAnsi="Arial" w:cs="Arial"/>
        </w:rPr>
      </w:pPr>
      <w:r w:rsidRPr="001F668E">
        <w:rPr>
          <w:rFonts w:ascii="Arial" w:hAnsi="Arial" w:cs="Arial"/>
        </w:rPr>
        <w:lastRenderedPageBreak/>
        <w:t xml:space="preserve">To learn more about Doka USA's partnership with Habitat for Humanity and how you can get involved, please visit </w:t>
      </w:r>
      <w:hyperlink r:id="rId6" w:history="1">
        <w:r w:rsidR="00B61298" w:rsidRPr="001F668E">
          <w:rPr>
            <w:rStyle w:val="Hyperlink"/>
            <w:rFonts w:ascii="Arial" w:hAnsi="Arial" w:cs="Arial"/>
          </w:rPr>
          <w:t>www.doka.com</w:t>
        </w:r>
      </w:hyperlink>
    </w:p>
    <w:p w14:paraId="535A5779" w14:textId="77777777" w:rsidR="00B61298" w:rsidRPr="001F668E" w:rsidRDefault="00B61298" w:rsidP="009E40DC">
      <w:pPr>
        <w:rPr>
          <w:rFonts w:ascii="Arial" w:hAnsi="Arial" w:cs="Arial"/>
        </w:rPr>
      </w:pPr>
    </w:p>
    <w:p w14:paraId="207EF15D" w14:textId="77777777" w:rsidR="009E4931" w:rsidRPr="001F668E" w:rsidRDefault="009E4931" w:rsidP="009E4931">
      <w:pPr>
        <w:rPr>
          <w:rFonts w:ascii="Arial" w:hAnsi="Arial" w:cs="Arial"/>
          <w:b/>
        </w:rPr>
      </w:pPr>
      <w:r w:rsidRPr="001F668E">
        <w:rPr>
          <w:rFonts w:ascii="Arial" w:hAnsi="Arial" w:cs="Arial"/>
          <w:b/>
        </w:rPr>
        <w:t>About Doka</w:t>
      </w:r>
    </w:p>
    <w:p w14:paraId="4834366F" w14:textId="7076AEBB" w:rsidR="009E4931" w:rsidRPr="001F668E" w:rsidRDefault="009E4931" w:rsidP="009E4931">
      <w:pPr>
        <w:rPr>
          <w:rFonts w:ascii="Arial" w:hAnsi="Arial" w:cs="Arial"/>
        </w:rPr>
      </w:pPr>
      <w:r w:rsidRPr="001F668E">
        <w:rPr>
          <w:rFonts w:ascii="Arial" w:hAnsi="Arial" w:cs="Arial"/>
        </w:rPr>
        <w:t xml:space="preserve">Doka is a world leader in providing innovative formwork and safety solutions in all areas of construction. The company is also a global supplier of well-thought-out scaffolding solutions for a varied spectrum of applications. </w:t>
      </w:r>
      <w:r w:rsidR="00381964" w:rsidRPr="00381964">
        <w:rPr>
          <w:rFonts w:ascii="Arial" w:hAnsi="Arial" w:cs="Arial"/>
        </w:rPr>
        <w:t xml:space="preserve">With 178  sales and logistics facilities </w:t>
      </w:r>
      <w:r w:rsidRPr="001F668E">
        <w:rPr>
          <w:rFonts w:ascii="Arial" w:hAnsi="Arial" w:cs="Arial"/>
        </w:rPr>
        <w:t>in over 70 countries, Doka has a high-performing distribution network with customer and engineering services, technical and field support on the spot, and fully stocked equipment yards to ensure fast availability of equipment – no matter how big and complex the project</w:t>
      </w:r>
      <w:r w:rsidR="00C86FBC">
        <w:rPr>
          <w:rFonts w:ascii="Arial" w:hAnsi="Arial" w:cs="Arial"/>
        </w:rPr>
        <w:t xml:space="preserve"> is</w:t>
      </w:r>
      <w:r w:rsidRPr="001F668E">
        <w:rPr>
          <w:rFonts w:ascii="Arial" w:hAnsi="Arial" w:cs="Arial"/>
        </w:rPr>
        <w:t>. Doka USA has 10 branch locations situated near all major cities in the United States. Doka employs 7,</w:t>
      </w:r>
      <w:r w:rsidR="00381964">
        <w:rPr>
          <w:rFonts w:ascii="Arial" w:hAnsi="Arial" w:cs="Arial"/>
        </w:rPr>
        <w:t>0</w:t>
      </w:r>
      <w:r w:rsidRPr="001F668E">
        <w:rPr>
          <w:rFonts w:ascii="Arial" w:hAnsi="Arial" w:cs="Arial"/>
        </w:rPr>
        <w:t xml:space="preserve">00 people worldwide and is a company of the Umdasch Group, which stands for reliability, experience, and trustworthiness for more than 150 years. </w:t>
      </w:r>
    </w:p>
    <w:p w14:paraId="00F0EF8B" w14:textId="77777777" w:rsidR="009E40DC" w:rsidRPr="001F668E" w:rsidRDefault="009E40DC" w:rsidP="009E40DC">
      <w:pPr>
        <w:rPr>
          <w:rFonts w:ascii="Arial" w:hAnsi="Arial" w:cs="Arial"/>
        </w:rPr>
      </w:pPr>
    </w:p>
    <w:p w14:paraId="6A454D41" w14:textId="5C4CE037" w:rsidR="00134F12" w:rsidRPr="001F668E" w:rsidRDefault="009E40DC" w:rsidP="006C7615">
      <w:pPr>
        <w:rPr>
          <w:rFonts w:ascii="Arial" w:hAnsi="Arial" w:cs="Arial"/>
        </w:rPr>
      </w:pPr>
      <w:r w:rsidRPr="001F668E">
        <w:rPr>
          <w:rFonts w:ascii="Arial" w:hAnsi="Arial" w:cs="Arial"/>
        </w:rPr>
        <w:t xml:space="preserve">For more information, please visit our website at </w:t>
      </w:r>
      <w:hyperlink r:id="rId7" w:history="1">
        <w:r w:rsidR="00D83BD8" w:rsidRPr="001F668E">
          <w:rPr>
            <w:rStyle w:val="Hyperlink"/>
            <w:rFonts w:ascii="Arial" w:hAnsi="Arial" w:cs="Arial"/>
          </w:rPr>
          <w:t>www.doka.com</w:t>
        </w:r>
      </w:hyperlink>
    </w:p>
    <w:p w14:paraId="09299E20" w14:textId="0C427A72" w:rsidR="00D83BD8" w:rsidRPr="001F668E" w:rsidRDefault="00D83BD8" w:rsidP="006C7615">
      <w:pPr>
        <w:rPr>
          <w:rFonts w:ascii="Arial" w:hAnsi="Arial" w:cs="Arial"/>
        </w:rPr>
      </w:pPr>
    </w:p>
    <w:p w14:paraId="6D60206F" w14:textId="212660E2" w:rsidR="00D83BD8" w:rsidRDefault="00D83BD8" w:rsidP="006C7615">
      <w:pPr>
        <w:rPr>
          <w:rFonts w:ascii="Arial" w:hAnsi="Arial" w:cs="Arial"/>
          <w:b/>
        </w:rPr>
      </w:pPr>
      <w:r w:rsidRPr="001F668E">
        <w:rPr>
          <w:rFonts w:ascii="Arial" w:hAnsi="Arial" w:cs="Arial"/>
          <w:b/>
        </w:rPr>
        <w:t>Images</w:t>
      </w:r>
    </w:p>
    <w:p w14:paraId="6467BE75" w14:textId="77777777" w:rsidR="00B77413" w:rsidRDefault="00B77413" w:rsidP="00B77413">
      <w:pPr>
        <w:rPr>
          <w:rFonts w:ascii="Arial" w:hAnsi="Arial" w:cs="Arial"/>
        </w:rPr>
      </w:pPr>
      <w:r w:rsidRPr="0035001A">
        <w:rPr>
          <w:rFonts w:ascii="Arial" w:hAnsi="Arial" w:cs="Arial"/>
        </w:rPr>
        <w:t>Please include photo credit when publishing.</w:t>
      </w:r>
    </w:p>
    <w:p w14:paraId="3858E876" w14:textId="118D0069" w:rsidR="00B77413" w:rsidRPr="00B77413" w:rsidRDefault="00B77413" w:rsidP="006C7615">
      <w:pPr>
        <w:rPr>
          <w:rFonts w:ascii="Arial" w:hAnsi="Arial" w:cs="Arial"/>
          <w:lang w:val="de-DE"/>
        </w:rPr>
      </w:pPr>
      <w:r>
        <w:rPr>
          <w:rFonts w:ascii="Arial" w:hAnsi="Arial" w:cs="Arial"/>
          <w:noProof/>
        </w:rPr>
        <w:drawing>
          <wp:inline distT="0" distB="0" distL="0" distR="0" wp14:anchorId="518839D5" wp14:editId="1B1EAE3C">
            <wp:extent cx="2061802" cy="1645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abitat_S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61802" cy="1645920"/>
                    </a:xfrm>
                    <a:prstGeom prst="rect">
                      <a:avLst/>
                    </a:prstGeom>
                  </pic:spPr>
                </pic:pic>
              </a:graphicData>
            </a:graphic>
          </wp:inline>
        </w:drawing>
      </w:r>
      <w:r w:rsidRPr="00B77413">
        <w:rPr>
          <w:rFonts w:ascii="Arial" w:hAnsi="Arial" w:cs="Arial"/>
          <w:lang w:val="de-DE"/>
        </w:rPr>
        <w:t xml:space="preserve"> Habitat_SE.jpg</w:t>
      </w:r>
      <w:r>
        <w:rPr>
          <w:rFonts w:ascii="Arial" w:hAnsi="Arial" w:cs="Arial"/>
          <w:lang w:val="de-DE"/>
        </w:rPr>
        <w:t xml:space="preserve"> </w:t>
      </w:r>
    </w:p>
    <w:p w14:paraId="6ED4FA60" w14:textId="5FF0C52A" w:rsidR="00B77413" w:rsidRPr="00B77413" w:rsidRDefault="00B77413" w:rsidP="006C7615">
      <w:pPr>
        <w:rPr>
          <w:rFonts w:ascii="Arial" w:hAnsi="Arial" w:cs="Arial"/>
          <w:lang w:val="de-DE"/>
        </w:rPr>
      </w:pPr>
      <w:r>
        <w:rPr>
          <w:rFonts w:ascii="Arial" w:hAnsi="Arial" w:cs="Arial"/>
          <w:noProof/>
        </w:rPr>
        <w:drawing>
          <wp:inline distT="0" distB="0" distL="0" distR="0" wp14:anchorId="6E2E5300" wp14:editId="35EFE2A4">
            <wp:extent cx="2097456" cy="1645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abitat_SE3.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97456" cy="1645920"/>
                    </a:xfrm>
                    <a:prstGeom prst="rect">
                      <a:avLst/>
                    </a:prstGeom>
                  </pic:spPr>
                </pic:pic>
              </a:graphicData>
            </a:graphic>
          </wp:inline>
        </w:drawing>
      </w:r>
      <w:r w:rsidRPr="00B77413">
        <w:rPr>
          <w:rFonts w:ascii="Arial" w:hAnsi="Arial" w:cs="Arial"/>
          <w:lang w:val="de-DE"/>
        </w:rPr>
        <w:t xml:space="preserve"> </w:t>
      </w:r>
      <w:r w:rsidRPr="00B77413">
        <w:rPr>
          <w:rFonts w:ascii="Arial" w:hAnsi="Arial" w:cs="Arial"/>
          <w:lang w:val="de-DE"/>
        </w:rPr>
        <w:t>Habitat_SE</w:t>
      </w:r>
      <w:r>
        <w:rPr>
          <w:rFonts w:ascii="Arial" w:hAnsi="Arial" w:cs="Arial"/>
          <w:lang w:val="de-DE"/>
        </w:rPr>
        <w:t>3</w:t>
      </w:r>
      <w:r w:rsidRPr="00B77413">
        <w:rPr>
          <w:rFonts w:ascii="Arial" w:hAnsi="Arial" w:cs="Arial"/>
          <w:lang w:val="de-DE"/>
        </w:rPr>
        <w:t>.jpg</w:t>
      </w:r>
    </w:p>
    <w:p w14:paraId="4BD85983" w14:textId="77777777" w:rsidR="00B77413" w:rsidRPr="00B77413" w:rsidRDefault="00B77413" w:rsidP="006C7615">
      <w:pPr>
        <w:rPr>
          <w:rFonts w:ascii="Arial" w:hAnsi="Arial" w:cs="Arial"/>
          <w:lang w:val="de-DE"/>
        </w:rPr>
      </w:pPr>
    </w:p>
    <w:p w14:paraId="48CEF710" w14:textId="7D849C30" w:rsidR="00B77413" w:rsidRPr="00B77413" w:rsidRDefault="00B77413" w:rsidP="006C7615">
      <w:pPr>
        <w:rPr>
          <w:rFonts w:ascii="Arial" w:hAnsi="Arial" w:cs="Arial"/>
          <w:lang w:val="de-DE"/>
        </w:rPr>
      </w:pPr>
      <w:r>
        <w:rPr>
          <w:rFonts w:ascii="Arial" w:hAnsi="Arial" w:cs="Arial"/>
          <w:noProof/>
        </w:rPr>
        <w:drawing>
          <wp:inline distT="0" distB="0" distL="0" distR="0" wp14:anchorId="5034CA8F" wp14:editId="3F032D7B">
            <wp:extent cx="1463040" cy="195072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abitat_SE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63040" cy="1950720"/>
                    </a:xfrm>
                    <a:prstGeom prst="rect">
                      <a:avLst/>
                    </a:prstGeom>
                  </pic:spPr>
                </pic:pic>
              </a:graphicData>
            </a:graphic>
          </wp:inline>
        </w:drawing>
      </w:r>
      <w:r w:rsidRPr="00B77413">
        <w:rPr>
          <w:rFonts w:ascii="Arial" w:hAnsi="Arial" w:cs="Arial"/>
          <w:lang w:val="de-DE"/>
        </w:rPr>
        <w:t xml:space="preserve"> </w:t>
      </w:r>
      <w:r w:rsidRPr="00B77413">
        <w:rPr>
          <w:rFonts w:ascii="Arial" w:hAnsi="Arial" w:cs="Arial"/>
          <w:lang w:val="de-DE"/>
        </w:rPr>
        <w:t>Habitat_SE</w:t>
      </w:r>
      <w:r>
        <w:rPr>
          <w:rFonts w:ascii="Arial" w:hAnsi="Arial" w:cs="Arial"/>
          <w:lang w:val="de-DE"/>
        </w:rPr>
        <w:t>2</w:t>
      </w:r>
      <w:r w:rsidRPr="00B77413">
        <w:rPr>
          <w:rFonts w:ascii="Arial" w:hAnsi="Arial" w:cs="Arial"/>
          <w:lang w:val="de-DE"/>
        </w:rPr>
        <w:t>.jpg</w:t>
      </w:r>
      <w:r>
        <w:rPr>
          <w:rFonts w:ascii="Arial" w:hAnsi="Arial" w:cs="Arial"/>
          <w:lang w:val="de-DE"/>
        </w:rPr>
        <w:t xml:space="preserve"> </w:t>
      </w:r>
      <w:r>
        <w:rPr>
          <w:rFonts w:ascii="Arial" w:hAnsi="Arial" w:cs="Arial"/>
          <w:noProof/>
        </w:rPr>
        <w:drawing>
          <wp:inline distT="0" distB="0" distL="0" distR="0" wp14:anchorId="4C175C84" wp14:editId="0B8577E4">
            <wp:extent cx="1463040" cy="195072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abitat_SE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63040" cy="1950720"/>
                    </a:xfrm>
                    <a:prstGeom prst="rect">
                      <a:avLst/>
                    </a:prstGeom>
                  </pic:spPr>
                </pic:pic>
              </a:graphicData>
            </a:graphic>
          </wp:inline>
        </w:drawing>
      </w:r>
      <w:r w:rsidRPr="00B77413">
        <w:rPr>
          <w:rFonts w:ascii="Arial" w:hAnsi="Arial" w:cs="Arial"/>
          <w:lang w:val="de-DE"/>
        </w:rPr>
        <w:t xml:space="preserve"> </w:t>
      </w:r>
      <w:r w:rsidRPr="00B77413">
        <w:rPr>
          <w:rFonts w:ascii="Arial" w:hAnsi="Arial" w:cs="Arial"/>
          <w:lang w:val="de-DE"/>
        </w:rPr>
        <w:t>Habitat_SE</w:t>
      </w:r>
      <w:r>
        <w:rPr>
          <w:rFonts w:ascii="Arial" w:hAnsi="Arial" w:cs="Arial"/>
          <w:lang w:val="de-DE"/>
        </w:rPr>
        <w:t>4</w:t>
      </w:r>
      <w:r w:rsidRPr="00B77413">
        <w:rPr>
          <w:rFonts w:ascii="Arial" w:hAnsi="Arial" w:cs="Arial"/>
          <w:lang w:val="de-DE"/>
        </w:rPr>
        <w:t>.jpg</w:t>
      </w:r>
    </w:p>
    <w:p w14:paraId="0E9A99CD" w14:textId="663AAA26" w:rsidR="00D83BD8" w:rsidRPr="00B77413" w:rsidRDefault="00B77413" w:rsidP="006C7615">
      <w:pPr>
        <w:rPr>
          <w:rFonts w:ascii="Arial" w:hAnsi="Arial" w:cs="Arial"/>
          <w:lang w:val="de-DE"/>
        </w:rPr>
      </w:pPr>
      <w:r>
        <w:rPr>
          <w:rFonts w:ascii="Arial" w:hAnsi="Arial" w:cs="Arial"/>
          <w:noProof/>
        </w:rPr>
        <w:drawing>
          <wp:inline distT="0" distB="0" distL="0" distR="0" wp14:anchorId="51F8D8A8" wp14:editId="3EAB1A60">
            <wp:extent cx="1463040" cy="195072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abitat_SE5.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63040" cy="1950720"/>
                    </a:xfrm>
                    <a:prstGeom prst="rect">
                      <a:avLst/>
                    </a:prstGeom>
                  </pic:spPr>
                </pic:pic>
              </a:graphicData>
            </a:graphic>
          </wp:inline>
        </w:drawing>
      </w:r>
      <w:r w:rsidRPr="00B77413">
        <w:rPr>
          <w:rFonts w:ascii="Arial" w:hAnsi="Arial" w:cs="Arial"/>
          <w:lang w:val="de-DE"/>
        </w:rPr>
        <w:t xml:space="preserve"> </w:t>
      </w:r>
      <w:r w:rsidRPr="00B77413">
        <w:rPr>
          <w:rFonts w:ascii="Arial" w:hAnsi="Arial" w:cs="Arial"/>
          <w:lang w:val="de-DE"/>
        </w:rPr>
        <w:t>Habitat_SE</w:t>
      </w:r>
      <w:r>
        <w:rPr>
          <w:rFonts w:ascii="Arial" w:hAnsi="Arial" w:cs="Arial"/>
          <w:lang w:val="de-DE"/>
        </w:rPr>
        <w:t>5</w:t>
      </w:r>
      <w:r w:rsidRPr="00B77413">
        <w:rPr>
          <w:rFonts w:ascii="Arial" w:hAnsi="Arial" w:cs="Arial"/>
          <w:lang w:val="de-DE"/>
        </w:rPr>
        <w:t>.jpg</w:t>
      </w:r>
      <w:r>
        <w:rPr>
          <w:rFonts w:ascii="Arial" w:hAnsi="Arial" w:cs="Arial"/>
          <w:lang w:val="de-DE"/>
        </w:rPr>
        <w:t xml:space="preserve"> </w:t>
      </w:r>
      <w:r>
        <w:rPr>
          <w:rFonts w:ascii="Arial" w:hAnsi="Arial" w:cs="Arial"/>
          <w:noProof/>
        </w:rPr>
        <w:drawing>
          <wp:inline distT="0" distB="0" distL="0" distR="0" wp14:anchorId="0E41B5A9" wp14:editId="571A39AB">
            <wp:extent cx="1463040" cy="195072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Habitat_SE6.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63040" cy="1950720"/>
                    </a:xfrm>
                    <a:prstGeom prst="rect">
                      <a:avLst/>
                    </a:prstGeom>
                  </pic:spPr>
                </pic:pic>
              </a:graphicData>
            </a:graphic>
          </wp:inline>
        </w:drawing>
      </w:r>
      <w:r w:rsidRPr="00B77413">
        <w:rPr>
          <w:rFonts w:ascii="Arial" w:hAnsi="Arial" w:cs="Arial"/>
          <w:lang w:val="de-DE"/>
        </w:rPr>
        <w:t xml:space="preserve"> </w:t>
      </w:r>
      <w:r w:rsidRPr="00B77413">
        <w:rPr>
          <w:rFonts w:ascii="Arial" w:hAnsi="Arial" w:cs="Arial"/>
          <w:lang w:val="de-DE"/>
        </w:rPr>
        <w:t>Habitat_SE</w:t>
      </w:r>
      <w:r>
        <w:rPr>
          <w:rFonts w:ascii="Arial" w:hAnsi="Arial" w:cs="Arial"/>
          <w:lang w:val="de-DE"/>
        </w:rPr>
        <w:t>6</w:t>
      </w:r>
      <w:r w:rsidRPr="00B77413">
        <w:rPr>
          <w:rFonts w:ascii="Arial" w:hAnsi="Arial" w:cs="Arial"/>
          <w:lang w:val="de-DE"/>
        </w:rPr>
        <w:t>.jpg</w:t>
      </w:r>
    </w:p>
    <w:p w14:paraId="0297DE81" w14:textId="77777777" w:rsidR="009C140B" w:rsidRPr="00B77413" w:rsidRDefault="009C140B" w:rsidP="00D83BD8">
      <w:pPr>
        <w:rPr>
          <w:rFonts w:ascii="Arial" w:hAnsi="Arial" w:cs="Arial"/>
          <w:b/>
          <w:lang w:val="de-DE"/>
        </w:rPr>
      </w:pPr>
    </w:p>
    <w:p w14:paraId="6B644377" w14:textId="7018CDB0" w:rsidR="00D83BD8" w:rsidRPr="001F668E" w:rsidRDefault="00D83BD8" w:rsidP="00D83BD8">
      <w:pPr>
        <w:rPr>
          <w:rFonts w:ascii="Arial" w:hAnsi="Arial" w:cs="Arial"/>
          <w:b/>
        </w:rPr>
      </w:pPr>
      <w:r w:rsidRPr="001F668E">
        <w:rPr>
          <w:rFonts w:ascii="Arial" w:hAnsi="Arial" w:cs="Arial"/>
          <w:b/>
        </w:rPr>
        <w:t>About Habitat for Humanity</w:t>
      </w:r>
    </w:p>
    <w:p w14:paraId="34B1415C" w14:textId="4A93622A" w:rsidR="00D83BD8" w:rsidRPr="001F668E" w:rsidRDefault="00D83BD8" w:rsidP="00D83BD8">
      <w:pPr>
        <w:rPr>
          <w:rFonts w:ascii="Arial" w:hAnsi="Arial" w:cs="Arial"/>
        </w:rPr>
      </w:pPr>
      <w:r w:rsidRPr="001F668E">
        <w:rPr>
          <w:rFonts w:ascii="Arial" w:hAnsi="Arial" w:cs="Arial"/>
        </w:rPr>
        <w:t>Driven by the vision that everyone needs a decent place to live, Habitat for Humanity began in 1976 as a grassroots effort on a community farm in southern Georgia. The Christian housing organization has since grown to become a leading global nonprofit working in local communities across all 50 states in the U.S. and in more than 70 countries. Families and individuals in need of a hand partner up with Habitat for Humanity to build or improve a place they can call home. Habitat homeowners help build their own homes alongside volunteers and pay an affordable mortgage. Through financial support, volunteering</w:t>
      </w:r>
      <w:r w:rsidR="00C86FBC">
        <w:rPr>
          <w:rFonts w:ascii="Arial" w:hAnsi="Arial" w:cs="Arial"/>
        </w:rPr>
        <w:t>,</w:t>
      </w:r>
      <w:r w:rsidRPr="001F668E">
        <w:rPr>
          <w:rFonts w:ascii="Arial" w:hAnsi="Arial" w:cs="Arial"/>
        </w:rPr>
        <w:t xml:space="preserve"> or adding a vo</w:t>
      </w:r>
      <w:bookmarkStart w:id="0" w:name="_GoBack"/>
      <w:bookmarkEnd w:id="0"/>
      <w:r w:rsidRPr="001F668E">
        <w:rPr>
          <w:rFonts w:ascii="Arial" w:hAnsi="Arial" w:cs="Arial"/>
        </w:rPr>
        <w:t>ice to support affordable housing, everyone can help families achieve the strength, stability and self-reliance they need to build better lives for themselves. Through shelter, we empower. To learn more, visit habitat.org.</w:t>
      </w:r>
    </w:p>
    <w:sectPr w:rsidR="00D83BD8" w:rsidRPr="001F668E">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9A72E" w14:textId="77777777" w:rsidR="009B1072" w:rsidRDefault="009B1072" w:rsidP="00E2283A">
      <w:pPr>
        <w:spacing w:after="0" w:line="240" w:lineRule="auto"/>
      </w:pPr>
      <w:r>
        <w:separator/>
      </w:r>
    </w:p>
  </w:endnote>
  <w:endnote w:type="continuationSeparator" w:id="0">
    <w:p w14:paraId="0DD5581A" w14:textId="77777777" w:rsidR="009B1072" w:rsidRDefault="009B1072" w:rsidP="00E22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57065" w14:textId="77777777" w:rsidR="009B1072" w:rsidRDefault="009B1072" w:rsidP="00E2283A">
      <w:pPr>
        <w:spacing w:after="0" w:line="240" w:lineRule="auto"/>
      </w:pPr>
      <w:r>
        <w:separator/>
      </w:r>
    </w:p>
  </w:footnote>
  <w:footnote w:type="continuationSeparator" w:id="0">
    <w:p w14:paraId="7CF76573" w14:textId="77777777" w:rsidR="009B1072" w:rsidRDefault="009B1072" w:rsidP="00E22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190BC" w14:textId="67777D92" w:rsidR="00E2283A" w:rsidRDefault="00E2283A">
    <w:pPr>
      <w:pStyle w:val="Header"/>
    </w:pPr>
    <w:r>
      <w:rPr>
        <w:noProof/>
      </w:rPr>
      <w:drawing>
        <wp:inline distT="0" distB="0" distL="0" distR="0" wp14:anchorId="258ABCA8" wp14:editId="75C1FEF0">
          <wp:extent cx="1803400" cy="709414"/>
          <wp:effectExtent l="0" t="0" r="635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14435" cy="713755"/>
                  </a:xfrm>
                  <a:prstGeom prst="rect">
                    <a:avLst/>
                  </a:prstGeom>
                </pic:spPr>
              </pic:pic>
            </a:graphicData>
          </a:graphic>
        </wp:inline>
      </w:drawing>
    </w:r>
  </w:p>
  <w:p w14:paraId="6E193628" w14:textId="583FA0DA" w:rsidR="00E2283A" w:rsidRDefault="00E2283A">
    <w:pPr>
      <w:pStyle w:val="Header"/>
    </w:pPr>
  </w:p>
  <w:p w14:paraId="1C0AC302" w14:textId="77777777" w:rsidR="00E2283A" w:rsidRDefault="00E228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9E9"/>
    <w:rsid w:val="000B0D8B"/>
    <w:rsid w:val="00134F12"/>
    <w:rsid w:val="00156842"/>
    <w:rsid w:val="00194BAF"/>
    <w:rsid w:val="001C02B9"/>
    <w:rsid w:val="001F4850"/>
    <w:rsid w:val="001F668E"/>
    <w:rsid w:val="0029496F"/>
    <w:rsid w:val="002B65D1"/>
    <w:rsid w:val="00317436"/>
    <w:rsid w:val="00360A3C"/>
    <w:rsid w:val="00381964"/>
    <w:rsid w:val="00386F2C"/>
    <w:rsid w:val="003F6D6C"/>
    <w:rsid w:val="00410AA2"/>
    <w:rsid w:val="00425FB1"/>
    <w:rsid w:val="004C0F6E"/>
    <w:rsid w:val="004C2CB2"/>
    <w:rsid w:val="004F490D"/>
    <w:rsid w:val="00553C91"/>
    <w:rsid w:val="005A3857"/>
    <w:rsid w:val="00603D09"/>
    <w:rsid w:val="00617693"/>
    <w:rsid w:val="0062377A"/>
    <w:rsid w:val="0063477D"/>
    <w:rsid w:val="006A47FC"/>
    <w:rsid w:val="006A697F"/>
    <w:rsid w:val="006C7615"/>
    <w:rsid w:val="006E483F"/>
    <w:rsid w:val="006F0EC5"/>
    <w:rsid w:val="00722D94"/>
    <w:rsid w:val="007D0B03"/>
    <w:rsid w:val="0083208A"/>
    <w:rsid w:val="00840A02"/>
    <w:rsid w:val="008619BD"/>
    <w:rsid w:val="00882554"/>
    <w:rsid w:val="0090444E"/>
    <w:rsid w:val="00907DBD"/>
    <w:rsid w:val="00952196"/>
    <w:rsid w:val="009574B5"/>
    <w:rsid w:val="00974679"/>
    <w:rsid w:val="009B1072"/>
    <w:rsid w:val="009C140B"/>
    <w:rsid w:val="009E40DC"/>
    <w:rsid w:val="009E4931"/>
    <w:rsid w:val="009E544B"/>
    <w:rsid w:val="009E58A3"/>
    <w:rsid w:val="00A6455B"/>
    <w:rsid w:val="00A705A6"/>
    <w:rsid w:val="00B234A4"/>
    <w:rsid w:val="00B61298"/>
    <w:rsid w:val="00B66B3B"/>
    <w:rsid w:val="00B77413"/>
    <w:rsid w:val="00B829FD"/>
    <w:rsid w:val="00B87335"/>
    <w:rsid w:val="00BA1903"/>
    <w:rsid w:val="00BF31D5"/>
    <w:rsid w:val="00C10271"/>
    <w:rsid w:val="00C6420D"/>
    <w:rsid w:val="00C86FBC"/>
    <w:rsid w:val="00CB38B7"/>
    <w:rsid w:val="00CF09DE"/>
    <w:rsid w:val="00D131AA"/>
    <w:rsid w:val="00D83BD8"/>
    <w:rsid w:val="00DF51CD"/>
    <w:rsid w:val="00E2283A"/>
    <w:rsid w:val="00F11C7D"/>
    <w:rsid w:val="00F276DB"/>
    <w:rsid w:val="00F302B8"/>
    <w:rsid w:val="00FB0025"/>
    <w:rsid w:val="00FE0BB8"/>
    <w:rsid w:val="00FF0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CF377"/>
  <w15:chartTrackingRefBased/>
  <w15:docId w15:val="{EF7FB9A0-F06C-46AB-A6D5-B9956A52B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38B7"/>
    <w:rPr>
      <w:color w:val="0563C1" w:themeColor="hyperlink"/>
      <w:u w:val="single"/>
    </w:rPr>
  </w:style>
  <w:style w:type="character" w:customStyle="1" w:styleId="UnresolvedMention1">
    <w:name w:val="Unresolved Mention1"/>
    <w:basedOn w:val="DefaultParagraphFont"/>
    <w:uiPriority w:val="99"/>
    <w:semiHidden/>
    <w:unhideWhenUsed/>
    <w:rsid w:val="00CB38B7"/>
    <w:rPr>
      <w:color w:val="605E5C"/>
      <w:shd w:val="clear" w:color="auto" w:fill="E1DFDD"/>
    </w:rPr>
  </w:style>
  <w:style w:type="paragraph" w:styleId="Header">
    <w:name w:val="header"/>
    <w:basedOn w:val="Normal"/>
    <w:link w:val="HeaderChar"/>
    <w:uiPriority w:val="99"/>
    <w:unhideWhenUsed/>
    <w:rsid w:val="00E228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283A"/>
  </w:style>
  <w:style w:type="paragraph" w:styleId="Footer">
    <w:name w:val="footer"/>
    <w:basedOn w:val="Normal"/>
    <w:link w:val="FooterChar"/>
    <w:uiPriority w:val="99"/>
    <w:unhideWhenUsed/>
    <w:rsid w:val="00E228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28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2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webSettings" Target="webSettings.xml"/><Relationship Id="rId7" Type="http://schemas.openxmlformats.org/officeDocument/2006/relationships/hyperlink" Target="http://www.doka.com" TargetMode="External"/><Relationship Id="rId12" Type="http://schemas.openxmlformats.org/officeDocument/2006/relationships/image" Target="media/image5.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doka.com" TargetMode="External"/><Relationship Id="rId11" Type="http://schemas.openxmlformats.org/officeDocument/2006/relationships/image" Target="media/image4.jpe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674</Words>
  <Characters>3846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 A. Moosmann</dc:creator>
  <cp:keywords/>
  <dc:description/>
  <cp:lastModifiedBy>Campos Luisa</cp:lastModifiedBy>
  <cp:revision>14</cp:revision>
  <dcterms:created xsi:type="dcterms:W3CDTF">2023-07-10T22:04:00Z</dcterms:created>
  <dcterms:modified xsi:type="dcterms:W3CDTF">2023-07-19T18:55:00Z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153620</vt:lpwstr>
  </property>
  <property fmtid="{D5CDD505-2E9C-101B-9397-08002B2CF9AE}" name="NXPowerLiteSettings" pid="3">
    <vt:lpwstr>C700052003A000</vt:lpwstr>
  </property>
  <property fmtid="{D5CDD505-2E9C-101B-9397-08002B2CF9AE}" name="NXPowerLiteVersion" pid="4">
    <vt:lpwstr>D9.1.7</vt:lpwstr>
  </property>
</Properties>
</file>